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C9E4" w14:textId="77777777" w:rsidR="00906F63" w:rsidRDefault="00906F63" w:rsidP="00A21B28"/>
    <w:p w14:paraId="3EC70B9E" w14:textId="77777777" w:rsidR="00D25E7B" w:rsidRPr="00D25E7B" w:rsidRDefault="00D25E7B" w:rsidP="00D25E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jc w:val="right"/>
        <w:rPr>
          <w:rFonts w:ascii="Arial Black" w:eastAsia="Times New Roman" w:hAnsi="Arial Black"/>
        </w:rPr>
      </w:pPr>
    </w:p>
    <w:p w14:paraId="7515736D" w14:textId="77777777" w:rsidR="00D25E7B" w:rsidRPr="00D25E7B" w:rsidRDefault="00D25E7B" w:rsidP="00D25E7B">
      <w:pPr>
        <w:widowControl w:val="0"/>
        <w:spacing w:before="49"/>
        <w:jc w:val="center"/>
        <w:outlineLvl w:val="1"/>
        <w:rPr>
          <w:rFonts w:ascii="Calibri" w:eastAsia="Calibri" w:hAnsi="Calibri"/>
          <w:b/>
          <w:bCs/>
          <w:i/>
        </w:rPr>
      </w:pPr>
    </w:p>
    <w:p w14:paraId="52FA244B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  <w:r w:rsidRPr="00D25E7B">
        <w:rPr>
          <w:rFonts w:ascii="Arial" w:eastAsia="Times New Roman" w:hAnsi="Arial" w:cs="Arial"/>
          <w:b/>
          <w:bCs/>
        </w:rPr>
        <w:t>Request for Vendor Registration</w:t>
      </w:r>
    </w:p>
    <w:p w14:paraId="614F2949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</w:rPr>
      </w:pPr>
    </w:p>
    <w:p w14:paraId="34EFBFC5" w14:textId="77777777" w:rsidR="00D25E7B" w:rsidRPr="00D25E7B" w:rsidRDefault="00D25E7B" w:rsidP="00D25E7B">
      <w:pPr>
        <w:spacing w:before="120" w:after="120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D25E7B">
        <w:rPr>
          <w:rFonts w:ascii="Arial" w:eastAsia="Times New Roman" w:hAnsi="Arial" w:cs="Arial"/>
          <w:b/>
          <w:sz w:val="20"/>
          <w:szCs w:val="20"/>
        </w:rPr>
        <w:t>All Proposers should complete the vendor registration process with Institution and become a registered vendor.  Although vendor registration with the Institution is n</w:t>
      </w:r>
      <w:r w:rsidR="00820DE7">
        <w:rPr>
          <w:rFonts w:ascii="Arial" w:eastAsia="Times New Roman" w:hAnsi="Arial" w:cs="Arial"/>
          <w:b/>
          <w:sz w:val="20"/>
          <w:szCs w:val="20"/>
        </w:rPr>
        <w:t>ot required to submit a bid</w:t>
      </w:r>
      <w:r w:rsidRPr="00D25E7B">
        <w:rPr>
          <w:rFonts w:ascii="Arial" w:eastAsia="Times New Roman" w:hAnsi="Arial" w:cs="Arial"/>
          <w:b/>
          <w:sz w:val="20"/>
          <w:szCs w:val="20"/>
        </w:rPr>
        <w:t>, a resulting contract</w:t>
      </w:r>
      <w:r w:rsidR="00820DE7">
        <w:rPr>
          <w:rFonts w:ascii="Arial" w:eastAsia="Times New Roman" w:hAnsi="Arial" w:cs="Arial"/>
          <w:b/>
          <w:sz w:val="20"/>
          <w:szCs w:val="20"/>
        </w:rPr>
        <w:t xml:space="preserve"> and/or PO</w:t>
      </w:r>
      <w:r w:rsidRPr="00D25E7B">
        <w:rPr>
          <w:rFonts w:ascii="Arial" w:eastAsia="Times New Roman" w:hAnsi="Arial" w:cs="Arial"/>
          <w:b/>
          <w:sz w:val="20"/>
          <w:szCs w:val="20"/>
        </w:rPr>
        <w:t xml:space="preserve"> from this RFP process cannot be finalized</w:t>
      </w:r>
      <w:r w:rsidR="00820DE7">
        <w:rPr>
          <w:rFonts w:ascii="Arial" w:eastAsia="Times New Roman" w:hAnsi="Arial" w:cs="Arial"/>
          <w:b/>
          <w:sz w:val="20"/>
          <w:szCs w:val="20"/>
        </w:rPr>
        <w:t xml:space="preserve"> without the successful Bidder</w:t>
      </w:r>
      <w:r w:rsidRPr="00D25E7B">
        <w:rPr>
          <w:rFonts w:ascii="Arial" w:eastAsia="Times New Roman" w:hAnsi="Arial" w:cs="Arial"/>
          <w:b/>
          <w:sz w:val="20"/>
          <w:szCs w:val="20"/>
        </w:rPr>
        <w:t xml:space="preserve"> being registered with the institution.  </w:t>
      </w:r>
    </w:p>
    <w:p w14:paraId="6C9CB1C5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</w:p>
    <w:p w14:paraId="525CBE2A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</w:rPr>
      </w:pPr>
      <w:r w:rsidRPr="00D25E7B">
        <w:rPr>
          <w:rFonts w:ascii="Arial" w:eastAsia="Times New Roman" w:hAnsi="Arial" w:cs="Arial"/>
          <w:b/>
          <w:bCs/>
          <w:kern w:val="32"/>
          <w:sz w:val="20"/>
          <w:szCs w:val="20"/>
        </w:rPr>
        <w:t xml:space="preserve">Click on URL link below to register your company in our vendor system.  </w:t>
      </w:r>
    </w:p>
    <w:p w14:paraId="4AF824CD" w14:textId="77777777" w:rsidR="00D25E7B" w:rsidRPr="00D25E7B" w:rsidRDefault="00D25E7B" w:rsidP="00D25E7B">
      <w:pPr>
        <w:keepNext/>
        <w:spacing w:after="60"/>
        <w:jc w:val="center"/>
        <w:outlineLvl w:val="0"/>
        <w:rPr>
          <w:rFonts w:ascii="Arial" w:eastAsia="Times New Roman" w:hAnsi="Arial" w:cs="Arial"/>
          <w:b/>
          <w:bCs/>
          <w:color w:val="FF0000"/>
          <w:kern w:val="32"/>
          <w:sz w:val="20"/>
          <w:szCs w:val="20"/>
        </w:rPr>
      </w:pPr>
    </w:p>
    <w:p w14:paraId="2CA8BA9E" w14:textId="77777777" w:rsidR="00D25E7B" w:rsidRPr="00D25E7B" w:rsidRDefault="00D25E7B" w:rsidP="00D25E7B">
      <w:pPr>
        <w:rPr>
          <w:rFonts w:ascii="Century Schoolbook" w:eastAsia="Times New Roman" w:hAnsi="Century Schoolbook"/>
          <w:sz w:val="22"/>
          <w:szCs w:val="22"/>
        </w:rPr>
      </w:pPr>
      <w:hyperlink r:id="rId10" w:history="1">
        <w:r w:rsidRPr="00D25E7B">
          <w:rPr>
            <w:rFonts w:ascii="Century Schoolbook" w:eastAsia="Times New Roman" w:hAnsi="Century Schoolbook"/>
            <w:color w:val="0000FF"/>
            <w:sz w:val="22"/>
            <w:szCs w:val="22"/>
            <w:u w:val="single"/>
          </w:rPr>
          <w:t>https://solutions.sciquest.com/apps/Router/SupplierLogin?CustOrg=TBRCentralOffice&amp;tmstmp=1466527285763</w:t>
        </w:r>
      </w:hyperlink>
    </w:p>
    <w:p w14:paraId="600C19AF" w14:textId="77777777" w:rsidR="00DC1C8A" w:rsidRDefault="00DC1C8A" w:rsidP="00A21B28"/>
    <w:p w14:paraId="4B424A0E" w14:textId="77777777" w:rsidR="00DC1C8A" w:rsidRPr="00DC1C8A" w:rsidRDefault="00DC1C8A" w:rsidP="00A21B28">
      <w:pPr>
        <w:rPr>
          <w:rFonts w:ascii="Arial" w:hAnsi="Arial" w:cs="Arial"/>
        </w:rPr>
      </w:pPr>
    </w:p>
    <w:sectPr w:rsidR="00DC1C8A" w:rsidRPr="00DC1C8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1F34C" w14:textId="77777777" w:rsidR="00286707" w:rsidRDefault="00286707">
      <w:r>
        <w:separator/>
      </w:r>
    </w:p>
  </w:endnote>
  <w:endnote w:type="continuationSeparator" w:id="0">
    <w:p w14:paraId="3A1E4924" w14:textId="77777777" w:rsidR="00286707" w:rsidRDefault="0028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7043" w14:textId="77777777" w:rsidR="00286707" w:rsidRDefault="00286707">
      <w:r>
        <w:separator/>
      </w:r>
    </w:p>
  </w:footnote>
  <w:footnote w:type="continuationSeparator" w:id="0">
    <w:p w14:paraId="1BFC8D02" w14:textId="77777777" w:rsidR="00286707" w:rsidRDefault="0028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97F9" w14:textId="77777777" w:rsidR="00412942" w:rsidRDefault="00412942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00000CE6">
      <w:start w:val="1"/>
      <w:numFmt w:val="bullet"/>
      <w:lvlText w:val="•"/>
      <w:lvlJc w:val="left"/>
      <w:pPr>
        <w:ind w:left="1440" w:hanging="360"/>
      </w:pPr>
    </w:lvl>
    <w:lvl w:ilvl="2" w:tplc="00000CE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C509BC"/>
    <w:multiLevelType w:val="hybridMultilevel"/>
    <w:tmpl w:val="657CBEBE"/>
    <w:lvl w:ilvl="0" w:tplc="8D126A1C">
      <w:start w:val="1"/>
      <w:numFmt w:val="lowerRoman"/>
      <w:lvlText w:val="(%1)"/>
      <w:lvlJc w:val="left"/>
      <w:pPr>
        <w:ind w:left="479" w:hanging="392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60CB7"/>
    <w:multiLevelType w:val="hybridMultilevel"/>
    <w:tmpl w:val="BC56B100"/>
    <w:lvl w:ilvl="0" w:tplc="6E1CAF90">
      <w:start w:val="1"/>
      <w:numFmt w:val="lowerLetter"/>
      <w:lvlText w:val="(%1)"/>
      <w:lvlJc w:val="left"/>
      <w:pPr>
        <w:ind w:left="1571" w:hanging="360"/>
      </w:pPr>
      <w:rPr>
        <w:rFonts w:ascii="Calibri" w:eastAsia="Calibri" w:hAnsi="Calibr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1E50FF"/>
    <w:multiLevelType w:val="hybridMultilevel"/>
    <w:tmpl w:val="00EA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53BE3"/>
    <w:multiLevelType w:val="hybridMultilevel"/>
    <w:tmpl w:val="CF2206E6"/>
    <w:lvl w:ilvl="0" w:tplc="0409000F">
      <w:start w:val="1"/>
      <w:numFmt w:val="decimal"/>
      <w:lvlText w:val="%1."/>
      <w:lvlJc w:val="left"/>
      <w:pPr>
        <w:ind w:left="995" w:hanging="360"/>
      </w:pPr>
    </w:lvl>
    <w:lvl w:ilvl="1" w:tplc="04090019" w:tentative="1">
      <w:start w:val="1"/>
      <w:numFmt w:val="lowerLetter"/>
      <w:lvlText w:val="%2."/>
      <w:lvlJc w:val="left"/>
      <w:pPr>
        <w:ind w:left="1715" w:hanging="360"/>
      </w:pPr>
    </w:lvl>
    <w:lvl w:ilvl="2" w:tplc="0409001B" w:tentative="1">
      <w:start w:val="1"/>
      <w:numFmt w:val="lowerRoman"/>
      <w:lvlText w:val="%3."/>
      <w:lvlJc w:val="right"/>
      <w:pPr>
        <w:ind w:left="2435" w:hanging="180"/>
      </w:pPr>
    </w:lvl>
    <w:lvl w:ilvl="3" w:tplc="0409000F" w:tentative="1">
      <w:start w:val="1"/>
      <w:numFmt w:val="decimal"/>
      <w:lvlText w:val="%4."/>
      <w:lvlJc w:val="left"/>
      <w:pPr>
        <w:ind w:left="3155" w:hanging="360"/>
      </w:pPr>
    </w:lvl>
    <w:lvl w:ilvl="4" w:tplc="04090019" w:tentative="1">
      <w:start w:val="1"/>
      <w:numFmt w:val="lowerLetter"/>
      <w:lvlText w:val="%5."/>
      <w:lvlJc w:val="left"/>
      <w:pPr>
        <w:ind w:left="3875" w:hanging="360"/>
      </w:pPr>
    </w:lvl>
    <w:lvl w:ilvl="5" w:tplc="0409001B" w:tentative="1">
      <w:start w:val="1"/>
      <w:numFmt w:val="lowerRoman"/>
      <w:lvlText w:val="%6."/>
      <w:lvlJc w:val="right"/>
      <w:pPr>
        <w:ind w:left="4595" w:hanging="180"/>
      </w:pPr>
    </w:lvl>
    <w:lvl w:ilvl="6" w:tplc="0409000F" w:tentative="1">
      <w:start w:val="1"/>
      <w:numFmt w:val="decimal"/>
      <w:lvlText w:val="%7."/>
      <w:lvlJc w:val="left"/>
      <w:pPr>
        <w:ind w:left="5315" w:hanging="360"/>
      </w:pPr>
    </w:lvl>
    <w:lvl w:ilvl="7" w:tplc="04090019" w:tentative="1">
      <w:start w:val="1"/>
      <w:numFmt w:val="lowerLetter"/>
      <w:lvlText w:val="%8."/>
      <w:lvlJc w:val="left"/>
      <w:pPr>
        <w:ind w:left="6035" w:hanging="360"/>
      </w:pPr>
    </w:lvl>
    <w:lvl w:ilvl="8" w:tplc="04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5" w15:restartNumberingAfterBreak="0">
    <w:nsid w:val="266A5E26"/>
    <w:multiLevelType w:val="hybridMultilevel"/>
    <w:tmpl w:val="FB4AE7B6"/>
    <w:lvl w:ilvl="0" w:tplc="E33400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16523"/>
    <w:multiLevelType w:val="hybridMultilevel"/>
    <w:tmpl w:val="375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43F94"/>
    <w:multiLevelType w:val="hybridMultilevel"/>
    <w:tmpl w:val="C64A7D64"/>
    <w:lvl w:ilvl="0" w:tplc="8A28A7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A6A3A"/>
    <w:multiLevelType w:val="hybridMultilevel"/>
    <w:tmpl w:val="121ACB5A"/>
    <w:lvl w:ilvl="0" w:tplc="E53482E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1538"/>
    <w:multiLevelType w:val="hybridMultilevel"/>
    <w:tmpl w:val="2AF8BAE4"/>
    <w:lvl w:ilvl="0" w:tplc="F4D41E6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7DCC45A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3542C"/>
    <w:multiLevelType w:val="hybridMultilevel"/>
    <w:tmpl w:val="E1286ADE"/>
    <w:lvl w:ilvl="0" w:tplc="50702D30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710F1"/>
    <w:multiLevelType w:val="hybridMultilevel"/>
    <w:tmpl w:val="621C56F6"/>
    <w:lvl w:ilvl="0" w:tplc="7C02E97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77677">
    <w:abstractNumId w:val="5"/>
  </w:num>
  <w:num w:numId="2" w16cid:durableId="108402602">
    <w:abstractNumId w:val="6"/>
  </w:num>
  <w:num w:numId="3" w16cid:durableId="1164705979">
    <w:abstractNumId w:val="3"/>
  </w:num>
  <w:num w:numId="4" w16cid:durableId="1202203686">
    <w:abstractNumId w:val="4"/>
  </w:num>
  <w:num w:numId="5" w16cid:durableId="959456674">
    <w:abstractNumId w:val="9"/>
  </w:num>
  <w:num w:numId="6" w16cid:durableId="1946963747">
    <w:abstractNumId w:val="1"/>
  </w:num>
  <w:num w:numId="7" w16cid:durableId="986662776">
    <w:abstractNumId w:val="2"/>
  </w:num>
  <w:num w:numId="8" w16cid:durableId="1601181976">
    <w:abstractNumId w:val="0"/>
  </w:num>
  <w:num w:numId="9" w16cid:durableId="2105570552">
    <w:abstractNumId w:val="8"/>
  </w:num>
  <w:num w:numId="10" w16cid:durableId="703823668">
    <w:abstractNumId w:val="10"/>
  </w:num>
  <w:num w:numId="11" w16cid:durableId="105544647">
    <w:abstractNumId w:val="7"/>
  </w:num>
  <w:num w:numId="12" w16cid:durableId="760520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5C4"/>
    <w:rsid w:val="002401BC"/>
    <w:rsid w:val="00283048"/>
    <w:rsid w:val="00286707"/>
    <w:rsid w:val="0038032D"/>
    <w:rsid w:val="00412942"/>
    <w:rsid w:val="0049011E"/>
    <w:rsid w:val="00725575"/>
    <w:rsid w:val="00776CB3"/>
    <w:rsid w:val="00820DE7"/>
    <w:rsid w:val="008C2866"/>
    <w:rsid w:val="00906F63"/>
    <w:rsid w:val="009A56A9"/>
    <w:rsid w:val="00A21B28"/>
    <w:rsid w:val="00AD50F0"/>
    <w:rsid w:val="00AF25C4"/>
    <w:rsid w:val="00C917ED"/>
    <w:rsid w:val="00CD4E4F"/>
    <w:rsid w:val="00CD6A09"/>
    <w:rsid w:val="00D2126B"/>
    <w:rsid w:val="00D25E7B"/>
    <w:rsid w:val="00DA19F2"/>
    <w:rsid w:val="00DB6FE2"/>
    <w:rsid w:val="00DC1C8A"/>
    <w:rsid w:val="00EF2E02"/>
    <w:rsid w:val="00F13611"/>
    <w:rsid w:val="00F45500"/>
    <w:rsid w:val="00F6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6916"/>
  <w15:chartTrackingRefBased/>
  <w15:docId w15:val="{1D6CD92C-83C2-4924-8D03-38100C79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C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83048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3048"/>
  </w:style>
  <w:style w:type="paragraph" w:styleId="Footer">
    <w:name w:val="footer"/>
    <w:basedOn w:val="Normal"/>
    <w:link w:val="FooterChar"/>
    <w:uiPriority w:val="99"/>
    <w:semiHidden/>
    <w:unhideWhenUsed/>
    <w:rsid w:val="00283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48"/>
  </w:style>
  <w:style w:type="character" w:styleId="PageNumber">
    <w:name w:val="page number"/>
    <w:basedOn w:val="DefaultParagraphFont"/>
    <w:rsid w:val="00283048"/>
  </w:style>
  <w:style w:type="paragraph" w:styleId="BalloonText">
    <w:name w:val="Balloon Text"/>
    <w:basedOn w:val="Normal"/>
    <w:link w:val="BalloonTextChar"/>
    <w:uiPriority w:val="99"/>
    <w:semiHidden/>
    <w:unhideWhenUsed/>
    <w:rsid w:val="00DB6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FE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C1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olutions.sciquest.com/apps/Router/SupplierLogin?CustOrg=TBRCentralOffice&amp;tmstmp=146652728576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D44F9D35F3F45A1E3968BF918F59E" ma:contentTypeVersion="11" ma:contentTypeDescription="Create a new document." ma:contentTypeScope="" ma:versionID="ef2d79b359c8a60ba26aaa992c935c29">
  <xsd:schema xmlns:xsd="http://www.w3.org/2001/XMLSchema" xmlns:xs="http://www.w3.org/2001/XMLSchema" xmlns:p="http://schemas.microsoft.com/office/2006/metadata/properties" xmlns:ns2="0c1bd836-4991-4b79-ad2e-59fc21b78875" xmlns:ns3="8593c951-12d4-43bf-a0fa-0dc46ee13c09" targetNamespace="http://schemas.microsoft.com/office/2006/metadata/properties" ma:root="true" ma:fieldsID="303caefb275f8a7a654119b1d0551c9a" ns2:_="" ns3:_="">
    <xsd:import namespace="0c1bd836-4991-4b79-ad2e-59fc21b78875"/>
    <xsd:import namespace="8593c951-12d4-43bf-a0fa-0dc46ee13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d836-4991-4b79-ad2e-59fc21b78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755518-78b3-4013-a477-7968dc01e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3c951-12d4-43bf-a0fa-0dc46ee13c0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b22b8c6-df69-45f9-aa21-06d351eaa5a5}" ma:internalName="TaxCatchAll" ma:showField="CatchAllData" ma:web="8593c951-12d4-43bf-a0fa-0dc46ee13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bd836-4991-4b79-ad2e-59fc21b78875">
      <Terms xmlns="http://schemas.microsoft.com/office/infopath/2007/PartnerControls"/>
    </lcf76f155ced4ddcb4097134ff3c332f>
    <TaxCatchAll xmlns="8593c951-12d4-43bf-a0fa-0dc46ee13c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29DF1-C4B1-4021-B73A-9E8D235C5246}"/>
</file>

<file path=customXml/itemProps2.xml><?xml version="1.0" encoding="utf-8"?>
<ds:datastoreItem xmlns:ds="http://schemas.openxmlformats.org/officeDocument/2006/customXml" ds:itemID="{7442828A-1936-423E-810E-D5BB5EB28A42}">
  <ds:schemaRefs>
    <ds:schemaRef ds:uri="http://schemas.microsoft.com/office/2006/metadata/properties"/>
    <ds:schemaRef ds:uri="http://schemas.microsoft.com/office/infopath/2007/PartnerControls"/>
    <ds:schemaRef ds:uri="ae48d8f2-33c2-4468-88b1-cc90018a390d"/>
    <ds:schemaRef ds:uri="http://schemas.microsoft.com/sharepoint/v3"/>
    <ds:schemaRef ds:uri="656518e1-3989-496f-b4cc-823f0a970c5b"/>
  </ds:schemaRefs>
</ds:datastoreItem>
</file>

<file path=customXml/itemProps3.xml><?xml version="1.0" encoding="utf-8"?>
<ds:datastoreItem xmlns:ds="http://schemas.openxmlformats.org/officeDocument/2006/customXml" ds:itemID="{68859328-1C7B-4DFA-90D0-E4FD758754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Hodges</dc:creator>
  <cp:keywords/>
  <dc:description/>
  <cp:lastModifiedBy>Angela Flynn</cp:lastModifiedBy>
  <cp:revision>2</cp:revision>
  <cp:lastPrinted>2016-02-10T17:59:00Z</cp:lastPrinted>
  <dcterms:created xsi:type="dcterms:W3CDTF">2026-02-01T19:41:00Z</dcterms:created>
  <dcterms:modified xsi:type="dcterms:W3CDTF">2026-02-01T19:41:00Z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0x0101002BAD44F9D35F3F45A1E3968BF918F59E</vt:lpwstr>
  </property>
</Properties>
</file>